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C" w:rsidRPr="001A1FB2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A1FB2">
        <w:rPr>
          <w:b/>
        </w:rPr>
        <w:t>T.C.</w:t>
      </w:r>
    </w:p>
    <w:p w:rsidR="006020CC" w:rsidRPr="001A1FB2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A1FB2">
        <w:rPr>
          <w:b/>
        </w:rPr>
        <w:t>MİLLÎ EĞİTİM BAKANLIĞI</w:t>
      </w:r>
    </w:p>
    <w:p w:rsidR="006020CC" w:rsidRPr="001A1FB2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A1FB2">
        <w:rPr>
          <w:b/>
        </w:rPr>
        <w:t>Öğretmen Yetiştirme ve Geliştirme Genel Müdürlüğü</w:t>
      </w:r>
    </w:p>
    <w:p w:rsidR="006020CC" w:rsidRDefault="001A1FB2" w:rsidP="001A1FB2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                                                         </w:t>
      </w:r>
      <w:r w:rsidR="006020CC" w:rsidRPr="001A1FB2">
        <w:rPr>
          <w:b/>
        </w:rPr>
        <w:t>Mesleki Gelişim Programı</w:t>
      </w:r>
    </w:p>
    <w:p w:rsidR="001A1FB2" w:rsidRDefault="001A1FB2" w:rsidP="001A1FB2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:rsidR="001A1FB2" w:rsidRPr="001A1FB2" w:rsidRDefault="001A1FB2" w:rsidP="001A1FB2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304"/>
        <w:gridCol w:w="2835"/>
      </w:tblGrid>
      <w:tr w:rsidR="00273816" w:rsidRPr="001A1FB2" w:rsidTr="00AF49F5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FD6447">
            <w:pPr>
              <w:jc w:val="center"/>
              <w:rPr>
                <w:b/>
              </w:rPr>
            </w:pPr>
            <w:r w:rsidRPr="001A1FB2">
              <w:rPr>
                <w:b/>
              </w:rPr>
              <w:t>ALAN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FD6447">
            <w:pPr>
              <w:jc w:val="center"/>
              <w:rPr>
                <w:b/>
              </w:rPr>
            </w:pPr>
            <w:r w:rsidRPr="001A1FB2">
              <w:rPr>
                <w:b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FD6447">
            <w:pPr>
              <w:jc w:val="center"/>
              <w:rPr>
                <w:b/>
              </w:rPr>
            </w:pPr>
            <w:r w:rsidRPr="001A1FB2">
              <w:rPr>
                <w:b/>
              </w:rPr>
              <w:t>KODU</w:t>
            </w:r>
          </w:p>
        </w:tc>
      </w:tr>
      <w:tr w:rsidR="00FD6447" w:rsidRPr="001A1FB2" w:rsidTr="006C56AB">
        <w:trPr>
          <w:trHeight w:val="489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56637E">
            <w:pPr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56637E">
            <w:pPr>
              <w:jc w:val="center"/>
              <w:rPr>
                <w:b/>
              </w:rPr>
            </w:pPr>
            <w:r>
              <w:rPr>
                <w:b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1A1FB2" w:rsidRDefault="006C56AB">
            <w:pPr>
              <w:jc w:val="center"/>
              <w:rPr>
                <w:b/>
              </w:rPr>
            </w:pPr>
            <w:bookmarkStart w:id="0" w:name="_GoBack"/>
            <w:r w:rsidRPr="006C56AB">
              <w:rPr>
                <w:b/>
              </w:rPr>
              <w:t>3.02.02.01.025</w:t>
            </w:r>
            <w:bookmarkEnd w:id="0"/>
          </w:p>
        </w:tc>
      </w:tr>
    </w:tbl>
    <w:p w:rsidR="006020CC" w:rsidRPr="001A1FB2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6020CC" w:rsidRPr="001A1FB2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A1FB2">
        <w:rPr>
          <w:b/>
        </w:rPr>
        <w:t>ETKİNLİĞİN ADI</w:t>
      </w:r>
    </w:p>
    <w:p w:rsidR="006020CC" w:rsidRPr="001A1FB2" w:rsidRDefault="005D702C" w:rsidP="006E3EB4">
      <w:pPr>
        <w:spacing w:line="276" w:lineRule="auto"/>
        <w:ind w:left="720"/>
        <w:rPr>
          <w:rStyle w:val="Gl"/>
          <w:b w:val="0"/>
          <w:bCs w:val="0"/>
        </w:rPr>
      </w:pPr>
      <w:r w:rsidRPr="001A1FB2">
        <w:rPr>
          <w:rStyle w:val="Gl"/>
          <w:b w:val="0"/>
          <w:bCs w:val="0"/>
        </w:rPr>
        <w:t>Okul Öncesi Dönemde Kapsayıcı Eğitim Uygulamaları Eğitici Eğitimi Kursu</w:t>
      </w:r>
    </w:p>
    <w:p w:rsidR="00DD2D7E" w:rsidRPr="001A1FB2" w:rsidRDefault="00DD2D7E" w:rsidP="00AA5C65">
      <w:pPr>
        <w:spacing w:line="276" w:lineRule="auto"/>
        <w:ind w:left="360"/>
      </w:pPr>
    </w:p>
    <w:p w:rsidR="006020CC" w:rsidRPr="001A1FB2" w:rsidRDefault="006020CC" w:rsidP="00AA5C6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1A1FB2">
        <w:rPr>
          <w:b/>
        </w:rPr>
        <w:t xml:space="preserve">ETKİNLİĞİN AMAÇLARI </w:t>
      </w:r>
    </w:p>
    <w:p w:rsidR="006020CC" w:rsidRPr="001A1FB2" w:rsidRDefault="00FF4E7B" w:rsidP="001A1FB2">
      <w:pPr>
        <w:pStyle w:val="ListeParagraf"/>
        <w:spacing w:line="276" w:lineRule="auto"/>
        <w:rPr>
          <w:rStyle w:val="Kpr"/>
          <w:color w:val="auto"/>
        </w:rPr>
      </w:pPr>
      <w:r w:rsidRPr="001A1FB2">
        <w:t>Bu faaliyet</w:t>
      </w:r>
      <w:r w:rsidR="006E3EB4" w:rsidRPr="001A1FB2">
        <w:t xml:space="preserve">; </w:t>
      </w:r>
      <w:r w:rsidR="001A1FB2">
        <w:t>Bakanlığımıza bağlı okul ve kurumlarda görev yapan o</w:t>
      </w:r>
      <w:r w:rsidR="005D702C" w:rsidRPr="001A1FB2">
        <w:t xml:space="preserve">kul öncesi </w:t>
      </w:r>
      <w:r w:rsidR="00A07C23" w:rsidRPr="001A1FB2">
        <w:t xml:space="preserve">öğretmenlerinin, </w:t>
      </w:r>
      <w:r w:rsidR="005D702C" w:rsidRPr="001A1FB2">
        <w:t>okul öncesi dönemd</w:t>
      </w:r>
      <w:r w:rsidR="001A1FB2">
        <w:t>e kapsayıcı eğitim uygulamaları</w:t>
      </w:r>
      <w:r w:rsidR="005D702C" w:rsidRPr="001A1FB2">
        <w:t xml:space="preserve"> konusunda </w:t>
      </w:r>
      <w:r w:rsidR="006E3EB4" w:rsidRPr="001A1FB2">
        <w:t>bilgi ve becerilerini artırmak amacı</w:t>
      </w:r>
      <w:r w:rsidR="001A1FB2">
        <w:t xml:space="preserve">yla düzenlenmiştir. </w:t>
      </w:r>
      <w:r w:rsidR="006020CC" w:rsidRPr="001A1FB2">
        <w:rPr>
          <w:rStyle w:val="Kpr"/>
          <w:color w:val="auto"/>
        </w:rPr>
        <w:t>Bu faaliyeti başarı ile tamamlayan her kursiyer;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 xml:space="preserve">Kapsayıcı eğitimde genel </w:t>
      </w:r>
      <w:r w:rsidR="001A1FB2">
        <w:rPr>
          <w:rStyle w:val="Kpr"/>
          <w:color w:val="auto"/>
        </w:rPr>
        <w:t>mevzuat düzenlemeleri hakkında bilgi sahibi olur.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ile ilgili temel kavramları kullanır.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Okul öncesi eğitimde kapsayıcı eğitimin ilkelerini açıklar.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eğitimde farklı ülkel</w:t>
      </w:r>
      <w:r w:rsidR="001A1FB2">
        <w:rPr>
          <w:rStyle w:val="Kpr"/>
          <w:color w:val="auto"/>
        </w:rPr>
        <w:t>erde yapılan uygulamalar hakkında bilgi sahibi olur.</w:t>
      </w:r>
      <w:r w:rsidRPr="001A1FB2">
        <w:rPr>
          <w:rStyle w:val="Kpr"/>
          <w:color w:val="auto"/>
        </w:rPr>
        <w:t xml:space="preserve"> </w:t>
      </w:r>
      <w:r w:rsidR="001A1FB2">
        <w:rPr>
          <w:rStyle w:val="Kpr"/>
          <w:color w:val="auto"/>
        </w:rPr>
        <w:t xml:space="preserve"> 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 xml:space="preserve">Kapsayıcı eğitim kapsamında gelişimsel farklılıkların belirlenmesinde öğretmenin </w:t>
      </w:r>
      <w:r w:rsidR="001A1FB2">
        <w:rPr>
          <w:rStyle w:val="Kpr"/>
          <w:color w:val="auto"/>
        </w:rPr>
        <w:t>rolünü açıklar.</w:t>
      </w:r>
    </w:p>
    <w:p w:rsid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>
        <w:rPr>
          <w:rStyle w:val="Kpr"/>
          <w:color w:val="auto"/>
        </w:rPr>
        <w:t>Kurum ve kişilerin görevlerini açıklar.</w:t>
      </w:r>
    </w:p>
    <w:p w:rsidR="00061C7C" w:rsidRP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>
        <w:rPr>
          <w:rStyle w:val="Kpr"/>
          <w:color w:val="auto"/>
        </w:rPr>
        <w:t>Ç</w:t>
      </w:r>
      <w:r w:rsidR="00061C7C" w:rsidRPr="001A1FB2">
        <w:rPr>
          <w:rStyle w:val="Kpr"/>
          <w:color w:val="auto"/>
        </w:rPr>
        <w:t>ocukların ilgili bi</w:t>
      </w:r>
      <w:r>
        <w:rPr>
          <w:rStyle w:val="Kpr"/>
          <w:color w:val="auto"/>
        </w:rPr>
        <w:t>rimlere yönlendirilmesi işlemlerini yapar.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çocukların gelişimini desteklemede oyunun önemini</w:t>
      </w:r>
      <w:r w:rsidR="001A1FB2">
        <w:rPr>
          <w:rStyle w:val="Kpr"/>
          <w:color w:val="auto"/>
        </w:rPr>
        <w:t xml:space="preserve"> açıklar.</w:t>
      </w:r>
    </w:p>
    <w:p w:rsidR="00061C7C" w:rsidRP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</w:t>
      </w:r>
      <w:r>
        <w:rPr>
          <w:rStyle w:val="Kpr"/>
          <w:color w:val="auto"/>
        </w:rPr>
        <w:t>yıcı eğitim kapsamında oyun</w:t>
      </w:r>
      <w:r w:rsidR="00061C7C" w:rsidRPr="001A1FB2">
        <w:rPr>
          <w:rStyle w:val="Kpr"/>
          <w:color w:val="auto"/>
        </w:rPr>
        <w:t xml:space="preserve"> uygulamalar</w:t>
      </w:r>
      <w:r>
        <w:rPr>
          <w:rStyle w:val="Kpr"/>
          <w:color w:val="auto"/>
        </w:rPr>
        <w:t>ı</w:t>
      </w:r>
      <w:r w:rsidR="00061C7C" w:rsidRPr="001A1FB2">
        <w:rPr>
          <w:rStyle w:val="Kpr"/>
          <w:color w:val="auto"/>
        </w:rPr>
        <w:t xml:space="preserve"> yapar.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çocukların gelişimle</w:t>
      </w:r>
      <w:r w:rsidR="001A1FB2">
        <w:rPr>
          <w:rStyle w:val="Kpr"/>
          <w:color w:val="auto"/>
        </w:rPr>
        <w:t>rinin değerlendirilmesini yapar.</w:t>
      </w:r>
    </w:p>
    <w:p w:rsidR="00061C7C" w:rsidRP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çocukların gelişimle</w:t>
      </w:r>
      <w:r>
        <w:rPr>
          <w:rStyle w:val="Kpr"/>
          <w:color w:val="auto"/>
        </w:rPr>
        <w:t xml:space="preserve">rini </w:t>
      </w:r>
      <w:r w:rsidR="00061C7C" w:rsidRPr="001A1FB2">
        <w:rPr>
          <w:rStyle w:val="Kpr"/>
          <w:color w:val="auto"/>
        </w:rPr>
        <w:t>raporlar.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çocukların gelişimini desteklemek üz</w:t>
      </w:r>
      <w:r w:rsidR="001A1FB2">
        <w:rPr>
          <w:rStyle w:val="Kpr"/>
          <w:color w:val="auto"/>
        </w:rPr>
        <w:t>ere sınıf ortamı düzenlemeleri</w:t>
      </w:r>
      <w:r w:rsidRPr="001A1FB2">
        <w:rPr>
          <w:rStyle w:val="Kpr"/>
          <w:color w:val="auto"/>
        </w:rPr>
        <w:t xml:space="preserve"> yapar.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</w:t>
      </w:r>
      <w:r w:rsidR="001A1FB2">
        <w:rPr>
          <w:rStyle w:val="Kpr"/>
          <w:color w:val="auto"/>
        </w:rPr>
        <w:t>cukların gelişimini desteklemeye yönelik</w:t>
      </w:r>
      <w:r w:rsidRPr="001A1FB2">
        <w:rPr>
          <w:rStyle w:val="Kpr"/>
          <w:color w:val="auto"/>
        </w:rPr>
        <w:t xml:space="preserve"> öğretim yöntemleri</w:t>
      </w:r>
      <w:r w:rsidR="001A1FB2">
        <w:rPr>
          <w:rStyle w:val="Kpr"/>
          <w:color w:val="auto"/>
        </w:rPr>
        <w:t>ni kullanır.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 ve aile</w:t>
      </w:r>
      <w:r w:rsidR="001A1FB2">
        <w:rPr>
          <w:rStyle w:val="Kpr"/>
          <w:color w:val="auto"/>
        </w:rPr>
        <w:t>lerin özelliklerini belirler.</w:t>
      </w:r>
    </w:p>
    <w:p w:rsid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>
        <w:rPr>
          <w:rStyle w:val="Kpr"/>
          <w:color w:val="auto"/>
        </w:rPr>
        <w:t>Görüşme teknikleri uygular.</w:t>
      </w:r>
    </w:p>
    <w:p w:rsidR="00061C7C" w:rsidRP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>
        <w:rPr>
          <w:rStyle w:val="Kpr"/>
          <w:color w:val="auto"/>
        </w:rPr>
        <w:t>P</w:t>
      </w:r>
      <w:r w:rsidR="00061C7C" w:rsidRPr="001A1FB2">
        <w:rPr>
          <w:rStyle w:val="Kpr"/>
          <w:color w:val="auto"/>
        </w:rPr>
        <w:t>erformans değerlendirme</w:t>
      </w:r>
      <w:r>
        <w:rPr>
          <w:rStyle w:val="Kpr"/>
          <w:color w:val="auto"/>
        </w:rPr>
        <w:t>si</w:t>
      </w:r>
      <w:r w:rsidR="00061C7C" w:rsidRPr="001A1FB2">
        <w:rPr>
          <w:rStyle w:val="Kpr"/>
          <w:color w:val="auto"/>
        </w:rPr>
        <w:t xml:space="preserve"> yapar.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kapsamında, çocuk</w:t>
      </w:r>
      <w:r w:rsidR="001A1FB2">
        <w:rPr>
          <w:rStyle w:val="Kpr"/>
          <w:color w:val="auto"/>
        </w:rPr>
        <w:t>larda davranış değiştirme süreçlerini uygular.</w:t>
      </w:r>
    </w:p>
    <w:p w:rsidR="00061C7C" w:rsidRPr="001A1FB2" w:rsidRDefault="001A1FB2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>
        <w:rPr>
          <w:rStyle w:val="Kpr"/>
          <w:color w:val="auto"/>
        </w:rPr>
        <w:t>S</w:t>
      </w:r>
      <w:r w:rsidR="00061C7C" w:rsidRPr="001A1FB2">
        <w:rPr>
          <w:rStyle w:val="Kpr"/>
          <w:color w:val="auto"/>
        </w:rPr>
        <w:t xml:space="preserve">ınıf yönetimi </w:t>
      </w:r>
      <w:r>
        <w:rPr>
          <w:rStyle w:val="Kpr"/>
          <w:color w:val="auto"/>
        </w:rPr>
        <w:t>ilkelerini açıklar.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Kapsayıcı eğitim kapsamında çocukların sınıf içi katılımlarının artırılması için gerekli uygulamaları yapar.</w:t>
      </w:r>
    </w:p>
    <w:p w:rsidR="00061C7C" w:rsidRP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 xml:space="preserve">Kapsayıcı eğitim kapsamında çocukların öğrenme süreçlerinin desteklenmesi </w:t>
      </w:r>
      <w:r w:rsidR="001A1FB2">
        <w:rPr>
          <w:rStyle w:val="Kpr"/>
          <w:color w:val="auto"/>
        </w:rPr>
        <w:t>için yapılması gerekenleri açıklar.</w:t>
      </w:r>
    </w:p>
    <w:p w:rsidR="001A1FB2" w:rsidRDefault="00061C7C" w:rsidP="001A1FB2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lastRenderedPageBreak/>
        <w:t>Kapsayıcı eğitim kapsamında Bireyselleştirilmiş Eğitim Progra</w:t>
      </w:r>
      <w:r w:rsidR="001A1FB2">
        <w:rPr>
          <w:rStyle w:val="Kpr"/>
          <w:color w:val="auto"/>
        </w:rPr>
        <w:t>mı (BEP) temel ilkelerini açıklar.</w:t>
      </w:r>
    </w:p>
    <w:p w:rsidR="0016561B" w:rsidRDefault="00061C7C" w:rsidP="0016561B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A1FB2">
        <w:rPr>
          <w:rStyle w:val="Kpr"/>
          <w:color w:val="auto"/>
        </w:rPr>
        <w:t>BEP</w:t>
      </w:r>
      <w:r w:rsidR="001A1FB2">
        <w:rPr>
          <w:rStyle w:val="Kpr"/>
          <w:color w:val="auto"/>
        </w:rPr>
        <w:t xml:space="preserve"> hazırlama süreçlerini uygular.</w:t>
      </w:r>
    </w:p>
    <w:p w:rsidR="00DD32D7" w:rsidRDefault="00061C7C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  <w:rPr>
          <w:rStyle w:val="Kpr"/>
          <w:color w:val="auto"/>
        </w:rPr>
      </w:pPr>
      <w:r w:rsidRPr="0016561B">
        <w:rPr>
          <w:rStyle w:val="Kpr"/>
          <w:color w:val="auto"/>
        </w:rPr>
        <w:t>Kapsayıcı eğitim kapsamında aile katılımı ve iş birl</w:t>
      </w:r>
      <w:r w:rsidR="0016561B">
        <w:rPr>
          <w:rStyle w:val="Kpr"/>
          <w:color w:val="auto"/>
        </w:rPr>
        <w:t>iği ile ilgili kavramları kullanır.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Alanı ile ilgili konu ve kavramları analiz eder.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Alanının öğretim programını tüm öğeleriyle açıklar.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Sağlıklı, güvenli ve estetik öğrenme ortamları düzenler.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Alanının eğitim ve öğretimi için gerekli olan becerileri sergiler.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Meslektaşlarıyla bilgi ve deneyim paylaşımına açıktır.</w:t>
      </w:r>
    </w:p>
    <w:p w:rsidR="00DD32D7" w:rsidRDefault="00DD32D7" w:rsidP="00DD32D7">
      <w:pPr>
        <w:pStyle w:val="ListeParagraf"/>
        <w:numPr>
          <w:ilvl w:val="0"/>
          <w:numId w:val="24"/>
        </w:numPr>
        <w:spacing w:line="276" w:lineRule="auto"/>
        <w:ind w:left="1276" w:right="-500"/>
        <w:jc w:val="both"/>
      </w:pPr>
      <w:r>
        <w:t>Kişisel ve mesleki yönden kendisini geliştirmeye yönelik faaliyetlerde bulunur.</w:t>
      </w:r>
    </w:p>
    <w:p w:rsidR="00DD32D7" w:rsidRDefault="00DD32D7" w:rsidP="00DD32D7">
      <w:pPr>
        <w:pStyle w:val="ListeParagraf"/>
        <w:spacing w:line="276" w:lineRule="auto"/>
        <w:ind w:left="1276" w:right="-500"/>
        <w:jc w:val="both"/>
      </w:pPr>
    </w:p>
    <w:p w:rsidR="00DD32D7" w:rsidRPr="00DD32D7" w:rsidRDefault="00DD32D7" w:rsidP="00DD32D7">
      <w:pPr>
        <w:pStyle w:val="ListeParagraf"/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b/>
          <w:bCs/>
          <w:color w:val="000000"/>
        </w:rPr>
      </w:pPr>
      <w:r w:rsidRPr="00DD32D7">
        <w:rPr>
          <w:b/>
        </w:rPr>
        <w:t>ETKİNLİĞİN</w:t>
      </w:r>
      <w:r w:rsidRPr="00DD32D7">
        <w:rPr>
          <w:b/>
          <w:bCs/>
        </w:rPr>
        <w:t>İLİŞKİLİ</w:t>
      </w:r>
      <w:r w:rsidRPr="00DD32D7">
        <w:rPr>
          <w:b/>
          <w:bCs/>
          <w:color w:val="000000"/>
        </w:rPr>
        <w:t xml:space="preserve"> OLDUĞU </w:t>
      </w:r>
      <w:r w:rsidRPr="00DD32D7">
        <w:rPr>
          <w:b/>
          <w:bCs/>
        </w:rPr>
        <w:t>YETERLİKLER</w:t>
      </w:r>
    </w:p>
    <w:p w:rsidR="00DD32D7" w:rsidRDefault="00DD32D7" w:rsidP="00DD32D7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>
        <w:rPr>
          <w:b/>
        </w:rPr>
        <w:t>MESLEKİ BİLGİ</w:t>
      </w:r>
    </w:p>
    <w:p w:rsidR="00DD32D7" w:rsidRDefault="00DD32D7" w:rsidP="00DD32D7">
      <w:pPr>
        <w:ind w:left="709" w:right="679"/>
        <w:jc w:val="both"/>
      </w:pPr>
      <w:r>
        <w:t xml:space="preserve">    Al. Alan Bilgisi</w:t>
      </w:r>
    </w:p>
    <w:p w:rsidR="00DD32D7" w:rsidRDefault="00DD32D7" w:rsidP="00DD32D7">
      <w:pPr>
        <w:ind w:left="709" w:right="679"/>
        <w:jc w:val="both"/>
      </w:pPr>
      <w:r>
        <w:t xml:space="preserve">    A2. Alan Eğitimi Bilgisi</w:t>
      </w:r>
    </w:p>
    <w:p w:rsidR="00DD32D7" w:rsidRDefault="00DD32D7" w:rsidP="00DD32D7">
      <w:pPr>
        <w:ind w:left="709" w:right="679"/>
        <w:jc w:val="both"/>
      </w:pPr>
    </w:p>
    <w:p w:rsidR="00DD32D7" w:rsidRDefault="00DD32D7" w:rsidP="00DD32D7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>
        <w:rPr>
          <w:b/>
        </w:rPr>
        <w:t>MESLEKİ BECERİ</w:t>
      </w:r>
    </w:p>
    <w:p w:rsidR="00DD32D7" w:rsidRDefault="00DD32D7" w:rsidP="00DD32D7">
      <w:pPr>
        <w:ind w:left="709" w:right="679"/>
        <w:jc w:val="both"/>
      </w:pPr>
      <w:r>
        <w:t xml:space="preserve">    B2. Öğrenme Ortamları Oluşturma</w:t>
      </w:r>
    </w:p>
    <w:p w:rsidR="00DD32D7" w:rsidRDefault="00DD32D7" w:rsidP="00DD32D7">
      <w:pPr>
        <w:ind w:left="709" w:right="679"/>
        <w:jc w:val="both"/>
      </w:pPr>
      <w:r>
        <w:t xml:space="preserve">    B3. Öğretme ve Öğrenme Sürecini Yönetme</w:t>
      </w:r>
    </w:p>
    <w:p w:rsidR="00DD32D7" w:rsidRPr="00574A6A" w:rsidRDefault="00DD32D7" w:rsidP="00DD32D7">
      <w:pPr>
        <w:ind w:left="709" w:right="679"/>
        <w:jc w:val="both"/>
      </w:pPr>
    </w:p>
    <w:p w:rsidR="00DD32D7" w:rsidRDefault="00DD32D7" w:rsidP="00DD32D7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>
        <w:rPr>
          <w:b/>
        </w:rPr>
        <w:t>TUTUM VE DEĞERLER</w:t>
      </w:r>
    </w:p>
    <w:p w:rsidR="00DD32D7" w:rsidRDefault="00DD32D7" w:rsidP="00DD32D7">
      <w:pPr>
        <w:ind w:left="709" w:right="679"/>
        <w:jc w:val="both"/>
      </w:pPr>
      <w:r>
        <w:t xml:space="preserve">    C3. İletişim ve İş Birliği</w:t>
      </w:r>
    </w:p>
    <w:p w:rsidR="00DD32D7" w:rsidRPr="00DD32D7" w:rsidRDefault="00DD32D7" w:rsidP="00DD32D7">
      <w:pPr>
        <w:ind w:left="709" w:right="679"/>
        <w:jc w:val="both"/>
        <w:rPr>
          <w:rStyle w:val="Kpr"/>
          <w:color w:val="auto"/>
        </w:rPr>
      </w:pPr>
      <w:r>
        <w:t xml:space="preserve">    C4. Kişisel ve Mesleki Gelişim</w:t>
      </w:r>
    </w:p>
    <w:p w:rsidR="00543E7F" w:rsidRPr="001A1FB2" w:rsidRDefault="00543E7F" w:rsidP="00AA5C65">
      <w:pPr>
        <w:pStyle w:val="ListeParagraf"/>
        <w:spacing w:line="276" w:lineRule="auto"/>
        <w:ind w:left="1080" w:right="-500"/>
        <w:jc w:val="both"/>
      </w:pPr>
    </w:p>
    <w:p w:rsidR="006020CC" w:rsidRPr="001A1FB2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A1FB2">
        <w:rPr>
          <w:b/>
        </w:rPr>
        <w:t>ETKİNLİĞİN SÜRESİ</w:t>
      </w:r>
    </w:p>
    <w:p w:rsidR="006020CC" w:rsidRPr="001A1FB2" w:rsidRDefault="00B30480" w:rsidP="00AA5C65">
      <w:pPr>
        <w:spacing w:line="276" w:lineRule="auto"/>
        <w:ind w:firstLine="708"/>
        <w:rPr>
          <w:noProof/>
        </w:rPr>
      </w:pPr>
      <w:r w:rsidRPr="001A1FB2">
        <w:rPr>
          <w:noProof/>
        </w:rPr>
        <w:t xml:space="preserve">Faaliyet süresi 40 </w:t>
      </w:r>
      <w:r w:rsidR="00452576" w:rsidRPr="001A1FB2">
        <w:rPr>
          <w:noProof/>
        </w:rPr>
        <w:t>ders saatidir.</w:t>
      </w:r>
    </w:p>
    <w:p w:rsidR="006020CC" w:rsidRPr="001A1FB2" w:rsidRDefault="006020CC" w:rsidP="00DD32D7">
      <w:pPr>
        <w:spacing w:line="276" w:lineRule="auto"/>
        <w:rPr>
          <w:noProof/>
        </w:rPr>
      </w:pPr>
    </w:p>
    <w:p w:rsidR="00222E32" w:rsidRPr="00DD32D7" w:rsidRDefault="006020CC" w:rsidP="00DD32D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A1FB2">
        <w:rPr>
          <w:b/>
        </w:rPr>
        <w:t>ETKİNLİĞİN HEDEF KİTLESİ</w:t>
      </w:r>
    </w:p>
    <w:p w:rsidR="00367081" w:rsidRPr="001A1FB2" w:rsidRDefault="00EA4E6B" w:rsidP="00AA5C65">
      <w:pPr>
        <w:tabs>
          <w:tab w:val="left" w:pos="540"/>
        </w:tabs>
        <w:spacing w:line="276" w:lineRule="auto"/>
        <w:ind w:left="720"/>
        <w:jc w:val="both"/>
      </w:pPr>
      <w:r w:rsidRPr="001A1FB2">
        <w:t>Bakanlığımız</w:t>
      </w:r>
      <w:r w:rsidR="00DD32D7">
        <w:t>a bağlı</w:t>
      </w:r>
      <w:r w:rsidR="00754D3C" w:rsidRPr="001A1FB2">
        <w:t xml:space="preserve"> resmi</w:t>
      </w:r>
      <w:r w:rsidR="00DD32D7">
        <w:t xml:space="preserve"> okullar</w:t>
      </w:r>
      <w:r w:rsidRPr="001A1FB2">
        <w:t>da</w:t>
      </w:r>
      <w:r w:rsidR="00061C7C" w:rsidRPr="001A1FB2">
        <w:t xml:space="preserve"> görev yapan o</w:t>
      </w:r>
      <w:r w:rsidR="00541F6C" w:rsidRPr="001A1FB2">
        <w:t>kul</w:t>
      </w:r>
      <w:r w:rsidR="00061C7C" w:rsidRPr="001A1FB2">
        <w:t xml:space="preserve"> öncesi ö</w:t>
      </w:r>
      <w:r w:rsidR="00754D3C" w:rsidRPr="001A1FB2">
        <w:t>ğretmenleri.</w:t>
      </w:r>
    </w:p>
    <w:p w:rsidR="00E4272F" w:rsidRPr="001A1FB2" w:rsidRDefault="00E4272F" w:rsidP="00EA4E6B">
      <w:pPr>
        <w:spacing w:line="276" w:lineRule="auto"/>
      </w:pPr>
    </w:p>
    <w:p w:rsidR="006020CC" w:rsidRPr="001A1FB2" w:rsidRDefault="006020CC" w:rsidP="00AA5C65">
      <w:pPr>
        <w:numPr>
          <w:ilvl w:val="0"/>
          <w:numId w:val="2"/>
        </w:numPr>
        <w:spacing w:line="276" w:lineRule="auto"/>
        <w:rPr>
          <w:b/>
        </w:rPr>
      </w:pPr>
      <w:r w:rsidRPr="001A1FB2">
        <w:rPr>
          <w:b/>
        </w:rPr>
        <w:t>ETKİNLİĞİN UYGULANMASI İLE İLGİLİ AÇIKLAMALAR</w:t>
      </w:r>
    </w:p>
    <w:p w:rsidR="008F6C88" w:rsidRPr="001A1FB2" w:rsidRDefault="008F6C88" w:rsidP="008F6C88">
      <w:pPr>
        <w:spacing w:line="276" w:lineRule="auto"/>
        <w:ind w:left="720"/>
        <w:rPr>
          <w:b/>
        </w:rPr>
      </w:pPr>
    </w:p>
    <w:p w:rsidR="00677303" w:rsidRPr="001A1FB2" w:rsidRDefault="00CC1BC1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 xml:space="preserve">Eğitim görevlisi olarak; </w:t>
      </w:r>
      <w:r w:rsidR="006020CC" w:rsidRPr="001A1FB2">
        <w:t>“</w:t>
      </w:r>
      <w:r w:rsidR="00E509CF" w:rsidRPr="001A1FB2">
        <w:t>Kapsayıcı Eğitim</w:t>
      </w:r>
      <w:r w:rsidR="006020CC" w:rsidRPr="001A1FB2">
        <w:t xml:space="preserve">” konusunda çalışmaları olan akademisyenler veya </w:t>
      </w:r>
      <w:r w:rsidR="00363109">
        <w:t xml:space="preserve">bu alanda </w:t>
      </w:r>
      <w:proofErr w:type="spellStart"/>
      <w:r w:rsidR="00363109">
        <w:t>hizmetiçi</w:t>
      </w:r>
      <w:proofErr w:type="spellEnd"/>
      <w:r w:rsidR="00363109">
        <w:t xml:space="preserve"> eğitimler veren</w:t>
      </w:r>
      <w:r w:rsidR="00E509CF" w:rsidRPr="001A1FB2">
        <w:t xml:space="preserve"> </w:t>
      </w:r>
      <w:r w:rsidR="00363109">
        <w:t>uzman/</w:t>
      </w:r>
      <w:proofErr w:type="gramStart"/>
      <w:r w:rsidR="00363109">
        <w:t xml:space="preserve">öğretmenler </w:t>
      </w:r>
      <w:r w:rsidR="00137D4B" w:rsidRPr="001A1FB2">
        <w:t xml:space="preserve"> görevlendirilecektir</w:t>
      </w:r>
      <w:proofErr w:type="gramEnd"/>
      <w:r w:rsidR="006020CC" w:rsidRPr="001A1FB2">
        <w:t xml:space="preserve">. </w:t>
      </w:r>
    </w:p>
    <w:p w:rsidR="003A5478" w:rsidRPr="001A1FB2" w:rsidRDefault="006020CC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 xml:space="preserve">Eğitim ortamı </w:t>
      </w:r>
      <w:r w:rsidR="003A5478" w:rsidRPr="001A1FB2">
        <w:t xml:space="preserve">katılımcıların etkin iletişim kurabileceği biçimde </w:t>
      </w:r>
      <w:r w:rsidR="002D34BA" w:rsidRPr="001A1FB2">
        <w:t>düzenlenecek</w:t>
      </w:r>
      <w:r w:rsidR="003A5478" w:rsidRPr="001A1FB2">
        <w:t>tir.</w:t>
      </w:r>
    </w:p>
    <w:p w:rsidR="00686B3E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 xml:space="preserve">Eğitim, </w:t>
      </w:r>
      <w:r w:rsidR="00807B6D" w:rsidRPr="001A1FB2">
        <w:t xml:space="preserve"> </w:t>
      </w:r>
      <w:r w:rsidR="00BB0614" w:rsidRPr="001A1FB2">
        <w:t>i</w:t>
      </w:r>
      <w:r w:rsidR="002C7F86" w:rsidRPr="001A1FB2">
        <w:t>nternet bağlantıl</w:t>
      </w:r>
      <w:r w:rsidR="00FD5B72" w:rsidRPr="001A1FB2">
        <w:t>ı bilg</w:t>
      </w:r>
      <w:r w:rsidR="00F70660" w:rsidRPr="001A1FB2">
        <w:t xml:space="preserve">isayar ve </w:t>
      </w:r>
      <w:r w:rsidRPr="001A1FB2">
        <w:t xml:space="preserve">projeksiyon cihazı ya da etkileşimli tahtanın bulunduğu eğitim ortamında gerçekleştirilecektir. </w:t>
      </w:r>
    </w:p>
    <w:p w:rsidR="00677303" w:rsidRPr="001A1FB2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>Eğitim içerikleri uygun materyallerle desteklenecektir.</w:t>
      </w:r>
    </w:p>
    <w:p w:rsidR="003A5478" w:rsidRPr="001A1FB2" w:rsidRDefault="004A24BE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>Sınıf ortamı katılımcıların etkin iletişim kuracağı şekilde düzenlenecektir.</w:t>
      </w:r>
    </w:p>
    <w:p w:rsidR="003A5478" w:rsidRPr="001A1FB2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>Katılımcı sayısı dikkate alınarak ortamda gerekli ışık ve ses düzeni sağlanacaktır.</w:t>
      </w:r>
    </w:p>
    <w:p w:rsidR="0097206B" w:rsidRPr="001A1FB2" w:rsidRDefault="003A5478" w:rsidP="00E4272F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>K</w:t>
      </w:r>
      <w:r w:rsidR="006020CC" w:rsidRPr="001A1FB2">
        <w:t xml:space="preserve">atılımcı sayısı her </w:t>
      </w:r>
      <w:r w:rsidRPr="001A1FB2">
        <w:t xml:space="preserve">eğitim ortamı için </w:t>
      </w:r>
      <w:r w:rsidR="006020CC" w:rsidRPr="001A1FB2">
        <w:t>30 kişiyi geçmeyecek şekilde oluşturulacaktır.</w:t>
      </w:r>
    </w:p>
    <w:p w:rsidR="00E509CF" w:rsidRPr="00686B3E" w:rsidRDefault="00EC30EB" w:rsidP="00686B3E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1A1FB2">
        <w:t>Bu kurs merkezi olarak düzenlenecektir.</w:t>
      </w:r>
    </w:p>
    <w:p w:rsidR="00E509CF" w:rsidRPr="001A1FB2" w:rsidRDefault="00E509CF" w:rsidP="00AA5C65">
      <w:pPr>
        <w:autoSpaceDN w:val="0"/>
        <w:spacing w:line="276" w:lineRule="auto"/>
        <w:ind w:right="-567"/>
        <w:contextualSpacing/>
        <w:jc w:val="both"/>
        <w:rPr>
          <w:highlight w:val="yellow"/>
        </w:rPr>
      </w:pPr>
    </w:p>
    <w:p w:rsidR="006020CC" w:rsidRPr="001A1FB2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A1FB2">
        <w:rPr>
          <w:b/>
        </w:rPr>
        <w:lastRenderedPageBreak/>
        <w:t>ETKİNLİĞİN İÇERİĞİ</w:t>
      </w:r>
    </w:p>
    <w:p w:rsidR="006020CC" w:rsidRPr="001A1FB2" w:rsidRDefault="00686B3E" w:rsidP="00686B3E">
      <w:pPr>
        <w:spacing w:line="276" w:lineRule="auto"/>
        <w:rPr>
          <w:b/>
        </w:rPr>
      </w:pPr>
      <w:r>
        <w:rPr>
          <w:b/>
        </w:rPr>
        <w:t xml:space="preserve">           </w:t>
      </w:r>
      <w:r w:rsidR="00874B15" w:rsidRPr="001A1FB2">
        <w:rPr>
          <w:b/>
        </w:rPr>
        <w:t>K</w:t>
      </w:r>
      <w:r w:rsidR="009870EA" w:rsidRPr="001A1FB2">
        <w:rPr>
          <w:b/>
        </w:rPr>
        <w:t>onuların</w:t>
      </w:r>
      <w:r w:rsidR="00874B15" w:rsidRPr="001A1FB2">
        <w:rPr>
          <w:b/>
        </w:rPr>
        <w:t xml:space="preserve"> D</w:t>
      </w:r>
      <w:r w:rsidR="009870EA" w:rsidRPr="001A1FB2">
        <w:rPr>
          <w:b/>
        </w:rPr>
        <w:t>ağılım</w:t>
      </w:r>
      <w:r w:rsidR="00874B15" w:rsidRPr="001A1FB2">
        <w:rPr>
          <w:b/>
        </w:rPr>
        <w:t xml:space="preserve"> T</w:t>
      </w:r>
      <w:r w:rsidR="009870EA" w:rsidRPr="001A1FB2">
        <w:rPr>
          <w:b/>
        </w:rPr>
        <w:t>ablosu</w:t>
      </w:r>
    </w:p>
    <w:p w:rsidR="00E4272F" w:rsidRPr="001A1FB2" w:rsidRDefault="00E4272F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1236"/>
      </w:tblGrid>
      <w:tr w:rsidR="00686B3E" w:rsidTr="00686B3E">
        <w:tc>
          <w:tcPr>
            <w:tcW w:w="8500" w:type="dxa"/>
          </w:tcPr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Genel mevzuat d</w:t>
            </w:r>
            <w:r w:rsidRPr="00686B3E">
              <w:rPr>
                <w:bCs/>
              </w:rPr>
              <w:t>üzenlemeleri</w:t>
            </w:r>
          </w:p>
          <w:p w:rsidR="00686B3E" w:rsidRPr="00686B3E" w:rsidRDefault="00686B3E" w:rsidP="00686B3E">
            <w:pPr>
              <w:pStyle w:val="ListeParagraf"/>
              <w:numPr>
                <w:ilvl w:val="0"/>
                <w:numId w:val="31"/>
              </w:num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Temel kavramlar</w:t>
            </w:r>
          </w:p>
          <w:p w:rsidR="00686B3E" w:rsidRPr="00686B3E" w:rsidRDefault="00686B3E" w:rsidP="00686B3E">
            <w:pPr>
              <w:pStyle w:val="ListeParagraf"/>
              <w:numPr>
                <w:ilvl w:val="0"/>
                <w:numId w:val="31"/>
              </w:num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 w:rsidRPr="00686B3E">
              <w:rPr>
                <w:bCs/>
              </w:rPr>
              <w:t>Okul öncesi eğitimde kapsayıcı eğitim ve ülke uygulamaları</w:t>
            </w:r>
          </w:p>
        </w:tc>
        <w:tc>
          <w:tcPr>
            <w:tcW w:w="1236" w:type="dxa"/>
          </w:tcPr>
          <w:p w:rsidR="00686B3E" w:rsidRDefault="00686B3E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86B3E" w:rsidTr="00686B3E">
        <w:tc>
          <w:tcPr>
            <w:tcW w:w="8500" w:type="dxa"/>
          </w:tcPr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Kapsayıcı eğitim kapsamında öğretmenin rolü</w:t>
            </w:r>
          </w:p>
          <w:p w:rsidR="00686B3E" w:rsidRPr="00686B3E" w:rsidRDefault="00686B3E" w:rsidP="00686B3E">
            <w:pPr>
              <w:pStyle w:val="ListeParagraf"/>
              <w:numPr>
                <w:ilvl w:val="0"/>
                <w:numId w:val="30"/>
              </w:num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Kurum ve kişilerin görevleri</w:t>
            </w:r>
          </w:p>
          <w:p w:rsidR="00686B3E" w:rsidRPr="00686B3E" w:rsidRDefault="00686B3E" w:rsidP="00686B3E">
            <w:pPr>
              <w:pStyle w:val="ListeParagraf"/>
              <w:numPr>
                <w:ilvl w:val="0"/>
                <w:numId w:val="30"/>
              </w:num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 w:rsidRPr="00686B3E">
              <w:rPr>
                <w:bCs/>
              </w:rPr>
              <w:t>Çocukların ilgili birimlere yönlendirilmesi</w:t>
            </w:r>
          </w:p>
        </w:tc>
        <w:tc>
          <w:tcPr>
            <w:tcW w:w="1236" w:type="dxa"/>
          </w:tcPr>
          <w:p w:rsidR="00686B3E" w:rsidRDefault="00686B3E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86B3E" w:rsidTr="00686B3E">
        <w:tc>
          <w:tcPr>
            <w:tcW w:w="8500" w:type="dxa"/>
          </w:tcPr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Kapsayıcı eğitim kapsamında çocukların gelişimini desteklemede oyunun önemi</w:t>
            </w:r>
          </w:p>
          <w:p w:rsidR="00686B3E" w:rsidRPr="00686B3E" w:rsidRDefault="00686B3E" w:rsidP="00686B3E">
            <w:pPr>
              <w:pStyle w:val="ListeParagraf"/>
              <w:numPr>
                <w:ilvl w:val="0"/>
                <w:numId w:val="29"/>
              </w:num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Örnek oyun uygulamaları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86B3E" w:rsidTr="00686B3E">
        <w:tc>
          <w:tcPr>
            <w:tcW w:w="8500" w:type="dxa"/>
          </w:tcPr>
          <w:p w:rsid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Kapsayıcı eğitim kapsamında çocukların gelişiminin değerlendirilmesi</w:t>
            </w:r>
          </w:p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Kapsayıcı eğitim kapsamında çocukların gelişiminin raporlanması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86B3E" w:rsidTr="00686B3E">
        <w:tc>
          <w:tcPr>
            <w:tcW w:w="8500" w:type="dxa"/>
          </w:tcPr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Kapsayıcı eğitim kapsamında sınıf ortamları düzenleme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Pr="00686B3E" w:rsidRDefault="00686B3E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686B3E">
              <w:rPr>
                <w:bCs/>
              </w:rPr>
              <w:t>Kapsayıcı eğitim kapsamında öğretim yöntemleri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Ailelerin özelliklerinin belirlenmesi</w:t>
            </w:r>
          </w:p>
          <w:p w:rsidR="002B0DD5" w:rsidRPr="002B0DD5" w:rsidRDefault="002B0DD5" w:rsidP="002B0DD5">
            <w:pPr>
              <w:pStyle w:val="ListeParagraf"/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Görüşme teknikleri</w:t>
            </w:r>
          </w:p>
          <w:p w:rsidR="002B0DD5" w:rsidRPr="002B0DD5" w:rsidRDefault="002B0DD5" w:rsidP="002B0DD5">
            <w:pPr>
              <w:pStyle w:val="ListeParagraf"/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 w:rsidRPr="002B0DD5">
              <w:rPr>
                <w:bCs/>
              </w:rPr>
              <w:t>Performans değerlendirme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Kapsayıcı eğitim kapsamında çocuklarda davranış değiştirme süreçleri</w:t>
            </w:r>
          </w:p>
          <w:p w:rsidR="002B0DD5" w:rsidRPr="002B0DD5" w:rsidRDefault="002B0DD5" w:rsidP="002B0DD5">
            <w:pPr>
              <w:pStyle w:val="ListeParagraf"/>
              <w:numPr>
                <w:ilvl w:val="0"/>
                <w:numId w:val="33"/>
              </w:num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Sınıf yönetimi</w:t>
            </w:r>
          </w:p>
          <w:p w:rsid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Kapsayıcı eğitim kapsamında sınıf içi katılımların artırılmasına yönelik etkinlikler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Okul öncesi eğitim programı</w:t>
            </w:r>
          </w:p>
          <w:p w:rsidR="002B0DD5" w:rsidRPr="002B0DD5" w:rsidRDefault="002B0DD5" w:rsidP="002B0DD5">
            <w:pPr>
              <w:pStyle w:val="ListeParagraf"/>
              <w:numPr>
                <w:ilvl w:val="0"/>
                <w:numId w:val="34"/>
              </w:num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 w:rsidRPr="002B0DD5">
              <w:rPr>
                <w:bCs/>
              </w:rPr>
              <w:t>Etkinlikler ve uygulamalar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Bireyselleştirilmiş Eğitim Programı (BEP) hazırlama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Pr="002B0DD5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Cs/>
              </w:rPr>
            </w:pPr>
            <w:r w:rsidRPr="002B0DD5">
              <w:rPr>
                <w:bCs/>
              </w:rPr>
              <w:t>Kapsayıcı eğitim kapsamında aile katılımı ve iş birliği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Ölçme ve Değerlendirme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B0DD5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86B3E" w:rsidTr="00686B3E">
        <w:tc>
          <w:tcPr>
            <w:tcW w:w="8500" w:type="dxa"/>
          </w:tcPr>
          <w:p w:rsidR="00686B3E" w:rsidRDefault="002B0DD5" w:rsidP="00AA5C65">
            <w:pPr>
              <w:tabs>
                <w:tab w:val="left" w:pos="0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236" w:type="dxa"/>
          </w:tcPr>
          <w:p w:rsidR="00686B3E" w:rsidRDefault="002B0DD5" w:rsidP="002B0DD5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:rsidR="00E4272F" w:rsidRPr="001A1FB2" w:rsidRDefault="00E4272F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A4E6B" w:rsidRPr="001A1FB2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1A1FB2" w:rsidRDefault="006020CC" w:rsidP="0051043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1A1FB2">
        <w:rPr>
          <w:b/>
          <w:bCs/>
        </w:rPr>
        <w:t>ÖĞRETİM YÖNTEM, TEKNİK VE STRATEJİLERİ</w:t>
      </w:r>
    </w:p>
    <w:p w:rsidR="006020CC" w:rsidRPr="001A1FB2" w:rsidRDefault="0070342E" w:rsidP="0051043E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1A1FB2">
        <w:t xml:space="preserve">Programın hedeflerine ulaşmak için; </w:t>
      </w:r>
      <w:r w:rsidR="006020CC" w:rsidRPr="001A1FB2">
        <w:t>aktif öğretim yöntem ve teknikleri kullanılacaktır.</w:t>
      </w:r>
    </w:p>
    <w:p w:rsidR="006F426F" w:rsidRPr="001A1FB2" w:rsidRDefault="006F426F" w:rsidP="0051043E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1A1FB2">
        <w:t>Eğitimlerde uygulamalı örneklere yer verilecektir.</w:t>
      </w:r>
    </w:p>
    <w:p w:rsidR="006020CC" w:rsidRPr="001A1FB2" w:rsidRDefault="0070342E" w:rsidP="0051043E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contextualSpacing/>
        <w:jc w:val="both"/>
      </w:pPr>
      <w:r w:rsidRPr="001A1FB2">
        <w:t>Katılımcılara eğitimle ilgili ders notları</w:t>
      </w:r>
      <w:r w:rsidR="00AC6EAF" w:rsidRPr="001A1FB2">
        <w:t xml:space="preserve"> </w:t>
      </w:r>
      <w:r w:rsidR="006020CC" w:rsidRPr="001A1FB2">
        <w:t>elektronik orta</w:t>
      </w:r>
      <w:r w:rsidRPr="001A1FB2">
        <w:t>mda verilecektir</w:t>
      </w:r>
      <w:r w:rsidR="006020CC" w:rsidRPr="001A1FB2">
        <w:t>.</w:t>
      </w:r>
    </w:p>
    <w:p w:rsidR="006020CC" w:rsidRPr="001A1FB2" w:rsidRDefault="006020CC" w:rsidP="00EC30EB">
      <w:pPr>
        <w:pStyle w:val="ListeParagraf"/>
        <w:spacing w:line="276" w:lineRule="auto"/>
        <w:contextualSpacing/>
        <w:jc w:val="both"/>
      </w:pPr>
      <w:r w:rsidRPr="001A1FB2">
        <w:t xml:space="preserve">    </w:t>
      </w:r>
    </w:p>
    <w:p w:rsidR="00363109" w:rsidRDefault="00363109" w:rsidP="00363109">
      <w:pPr>
        <w:pStyle w:val="ListeParagraf"/>
        <w:autoSpaceDN w:val="0"/>
        <w:spacing w:line="276" w:lineRule="auto"/>
        <w:ind w:right="-567"/>
        <w:contextualSpacing/>
        <w:jc w:val="both"/>
        <w:rPr>
          <w:b/>
        </w:rPr>
      </w:pPr>
    </w:p>
    <w:p w:rsidR="00061C7C" w:rsidRPr="001A1FB2" w:rsidRDefault="00061C7C" w:rsidP="00061C7C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1A1FB2">
        <w:rPr>
          <w:b/>
        </w:rPr>
        <w:lastRenderedPageBreak/>
        <w:t>ÖLÇME VE DEĞERLENDİRME</w:t>
      </w:r>
    </w:p>
    <w:p w:rsidR="00061C7C" w:rsidRPr="001A1FB2" w:rsidRDefault="00061C7C" w:rsidP="00061C7C">
      <w:pPr>
        <w:numPr>
          <w:ilvl w:val="0"/>
          <w:numId w:val="4"/>
        </w:numPr>
        <w:spacing w:before="60" w:line="276" w:lineRule="auto"/>
        <w:jc w:val="both"/>
      </w:pPr>
      <w:r w:rsidRPr="001A1FB2">
        <w:t>Kursiyerlerin başarısını değerlendirmek amacıyla; süreç değerlendirmesinin yanı sıra performans değerlendirme kriterleri göz önünde bulundurularak uygulamalı sınav yapılacaktır. 45 ve üzeri not alanlar başarılı sayılacaktır.</w:t>
      </w:r>
    </w:p>
    <w:p w:rsidR="00061C7C" w:rsidRPr="001A1FB2" w:rsidRDefault="00061C7C" w:rsidP="00061C7C">
      <w:pPr>
        <w:numPr>
          <w:ilvl w:val="0"/>
          <w:numId w:val="4"/>
        </w:numPr>
        <w:spacing w:before="60" w:line="276" w:lineRule="auto"/>
        <w:jc w:val="both"/>
      </w:pPr>
      <w:r w:rsidRPr="001A1FB2">
        <w:t>Başarılı olanlara ‘’Kurs Başarı Belgesi’’ (e-sertifika) verilecektir.</w:t>
      </w:r>
    </w:p>
    <w:p w:rsidR="00061C7C" w:rsidRPr="001A1FB2" w:rsidRDefault="00061C7C" w:rsidP="00061C7C">
      <w:pPr>
        <w:spacing w:before="60" w:line="276" w:lineRule="auto"/>
        <w:jc w:val="both"/>
      </w:pPr>
    </w:p>
    <w:p w:rsidR="00061C7C" w:rsidRPr="001A1FB2" w:rsidRDefault="00061C7C" w:rsidP="00061C7C">
      <w:pPr>
        <w:pStyle w:val="AralkYok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A1FB2">
        <w:rPr>
          <w:rFonts w:ascii="Times New Roman" w:hAnsi="Times New Roman"/>
          <w:b/>
          <w:color w:val="000000"/>
          <w:sz w:val="24"/>
          <w:szCs w:val="24"/>
        </w:rPr>
        <w:t>PERFORMANS DEĞERLENDİRME FORMU</w:t>
      </w:r>
    </w:p>
    <w:p w:rsidR="00061C7C" w:rsidRPr="001A1FB2" w:rsidRDefault="00061C7C" w:rsidP="00061C7C">
      <w:pPr>
        <w:pStyle w:val="AralkYok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12"/>
        <w:gridCol w:w="1350"/>
      </w:tblGrid>
      <w:tr w:rsidR="00061C7C" w:rsidRPr="001A1FB2" w:rsidTr="00C80B35">
        <w:trPr>
          <w:trHeight w:val="671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ind w:firstLine="567"/>
              <w:jc w:val="center"/>
              <w:rPr>
                <w:color w:val="000000"/>
                <w:lang w:eastAsia="en-US"/>
              </w:rPr>
            </w:pPr>
            <w:r w:rsidRPr="001A1FB2">
              <w:rPr>
                <w:b/>
                <w:bCs/>
                <w:color w:val="000000"/>
                <w:lang w:eastAsia="en-US"/>
              </w:rPr>
              <w:t>PERFORMANS KRİTERLERİ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A1FB2">
              <w:rPr>
                <w:b/>
                <w:bCs/>
                <w:color w:val="000000"/>
                <w:lang w:eastAsia="en-US"/>
              </w:rPr>
              <w:t>PUAN</w:t>
            </w:r>
          </w:p>
        </w:tc>
      </w:tr>
      <w:tr w:rsidR="00061C7C" w:rsidRPr="001A1FB2" w:rsidTr="00C80B35">
        <w:trPr>
          <w:trHeight w:val="283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rPr>
                <w:color w:val="000000"/>
              </w:rPr>
            </w:pPr>
            <w:r w:rsidRPr="001A1FB2">
              <w:rPr>
                <w:color w:val="000000"/>
              </w:rPr>
              <w:t>Bireysel eğitim programı hazırlama</w:t>
            </w:r>
          </w:p>
          <w:p w:rsidR="00061C7C" w:rsidRPr="001A1FB2" w:rsidRDefault="00061C7C" w:rsidP="00C80B35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1A1FB2">
              <w:rPr>
                <w:b/>
                <w:color w:val="000000"/>
                <w:kern w:val="24"/>
                <w:lang w:eastAsia="en-US"/>
              </w:rPr>
              <w:t>50</w:t>
            </w:r>
          </w:p>
        </w:tc>
      </w:tr>
      <w:tr w:rsidR="00061C7C" w:rsidRPr="001A1FB2" w:rsidTr="00C80B35">
        <w:trPr>
          <w:trHeight w:val="560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1A1FB2">
              <w:rPr>
                <w:color w:val="000000"/>
              </w:rPr>
              <w:t>Kapsayıcı eğitim sürecinde kullanılacak örnek etkinlik süreci geliştirme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1A1FB2">
              <w:rPr>
                <w:b/>
                <w:color w:val="000000"/>
                <w:kern w:val="24"/>
                <w:lang w:eastAsia="en-US"/>
              </w:rPr>
              <w:t>25</w:t>
            </w:r>
          </w:p>
        </w:tc>
      </w:tr>
      <w:tr w:rsidR="00061C7C" w:rsidRPr="001A1FB2" w:rsidTr="00C80B35">
        <w:trPr>
          <w:trHeight w:val="501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after="120"/>
              <w:rPr>
                <w:color w:val="000000"/>
              </w:rPr>
            </w:pPr>
            <w:r w:rsidRPr="001A1FB2">
              <w:rPr>
                <w:color w:val="000000"/>
              </w:rPr>
              <w:t>Okul öncesi öğretmenlerine yönelik temel düzeyde kapsayıcı eğitim verme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1A1FB2">
              <w:rPr>
                <w:b/>
                <w:color w:val="000000"/>
                <w:kern w:val="24"/>
                <w:lang w:eastAsia="en-US"/>
              </w:rPr>
              <w:t>25</w:t>
            </w:r>
          </w:p>
        </w:tc>
      </w:tr>
      <w:tr w:rsidR="00061C7C" w:rsidRPr="001A1FB2" w:rsidTr="00C80B35">
        <w:trPr>
          <w:trHeight w:val="70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4E1DF5">
            <w:pPr>
              <w:spacing w:line="276" w:lineRule="auto"/>
              <w:rPr>
                <w:color w:val="000000"/>
                <w:lang w:eastAsia="en-US"/>
              </w:rPr>
            </w:pPr>
            <w:r w:rsidRPr="001A1FB2">
              <w:rPr>
                <w:b/>
                <w:bCs/>
                <w:color w:val="000000"/>
                <w:lang w:eastAsia="en-US"/>
              </w:rPr>
              <w:t>TOPLAM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1C7C" w:rsidRPr="001A1FB2" w:rsidRDefault="00061C7C" w:rsidP="00C80B3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A1FB2">
              <w:rPr>
                <w:b/>
                <w:bCs/>
                <w:color w:val="000000"/>
                <w:lang w:eastAsia="en-US"/>
              </w:rPr>
              <w:t>100</w:t>
            </w:r>
          </w:p>
        </w:tc>
      </w:tr>
    </w:tbl>
    <w:p w:rsidR="00061C7C" w:rsidRPr="001A1FB2" w:rsidRDefault="00061C7C" w:rsidP="00061C7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19D7" w:rsidRPr="001A1FB2" w:rsidRDefault="000C19D7" w:rsidP="00061C7C">
      <w:pPr>
        <w:pStyle w:val="ListeParagraf"/>
        <w:autoSpaceDN w:val="0"/>
        <w:spacing w:line="276" w:lineRule="auto"/>
        <w:ind w:right="-567"/>
        <w:contextualSpacing/>
        <w:jc w:val="both"/>
      </w:pPr>
    </w:p>
    <w:sectPr w:rsidR="000C19D7" w:rsidRPr="001A1FB2" w:rsidSect="001A1FB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970C5"/>
    <w:multiLevelType w:val="hybridMultilevel"/>
    <w:tmpl w:val="182C9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F8680A"/>
    <w:multiLevelType w:val="hybridMultilevel"/>
    <w:tmpl w:val="4BB25C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528D8"/>
    <w:multiLevelType w:val="hybridMultilevel"/>
    <w:tmpl w:val="4EFC8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B1360A"/>
    <w:multiLevelType w:val="hybridMultilevel"/>
    <w:tmpl w:val="0D34F472"/>
    <w:lvl w:ilvl="0" w:tplc="144CE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3D0400DE"/>
    <w:multiLevelType w:val="hybridMultilevel"/>
    <w:tmpl w:val="7B2EFD2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40287059"/>
    <w:multiLevelType w:val="hybridMultilevel"/>
    <w:tmpl w:val="A2A04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D4124"/>
    <w:multiLevelType w:val="hybridMultilevel"/>
    <w:tmpl w:val="5A0848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C5E92E8">
      <w:numFmt w:val="bullet"/>
      <w:lvlText w:val="•"/>
      <w:lvlJc w:val="left"/>
      <w:pPr>
        <w:ind w:left="2145" w:hanging="705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51184CEC"/>
    <w:multiLevelType w:val="hybridMultilevel"/>
    <w:tmpl w:val="98AEC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61A94"/>
    <w:multiLevelType w:val="hybridMultilevel"/>
    <w:tmpl w:val="B100F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15427"/>
    <w:multiLevelType w:val="hybridMultilevel"/>
    <w:tmpl w:val="6C183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82765"/>
    <w:multiLevelType w:val="hybridMultilevel"/>
    <w:tmpl w:val="5CC0C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4F27FF"/>
    <w:multiLevelType w:val="hybridMultilevel"/>
    <w:tmpl w:val="2E8E629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BE3E6F"/>
    <w:multiLevelType w:val="hybridMultilevel"/>
    <w:tmpl w:val="CE38C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82633"/>
    <w:multiLevelType w:val="hybridMultilevel"/>
    <w:tmpl w:val="511C3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165D5"/>
    <w:multiLevelType w:val="hybridMultilevel"/>
    <w:tmpl w:val="EBB4EA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8"/>
  </w:num>
  <w:num w:numId="5">
    <w:abstractNumId w:val="32"/>
  </w:num>
  <w:num w:numId="6">
    <w:abstractNumId w:val="1"/>
  </w:num>
  <w:num w:numId="7">
    <w:abstractNumId w:val="24"/>
  </w:num>
  <w:num w:numId="8">
    <w:abstractNumId w:val="21"/>
  </w:num>
  <w:num w:numId="9">
    <w:abstractNumId w:val="30"/>
  </w:num>
  <w:num w:numId="10">
    <w:abstractNumId w:val="8"/>
  </w:num>
  <w:num w:numId="11">
    <w:abstractNumId w:val="3"/>
  </w:num>
  <w:num w:numId="12">
    <w:abstractNumId w:val="33"/>
  </w:num>
  <w:num w:numId="13">
    <w:abstractNumId w:val="17"/>
  </w:num>
  <w:num w:numId="14">
    <w:abstractNumId w:val="12"/>
  </w:num>
  <w:num w:numId="15">
    <w:abstractNumId w:val="19"/>
  </w:num>
  <w:num w:numId="16">
    <w:abstractNumId w:val="15"/>
  </w:num>
  <w:num w:numId="17">
    <w:abstractNumId w:val="9"/>
  </w:num>
  <w:num w:numId="18">
    <w:abstractNumId w:val="14"/>
  </w:num>
  <w:num w:numId="19">
    <w:abstractNumId w:val="28"/>
  </w:num>
  <w:num w:numId="20">
    <w:abstractNumId w:val="25"/>
  </w:num>
  <w:num w:numId="21">
    <w:abstractNumId w:val="20"/>
  </w:num>
  <w:num w:numId="22">
    <w:abstractNumId w:val="26"/>
  </w:num>
  <w:num w:numId="23">
    <w:abstractNumId w:val="0"/>
  </w:num>
  <w:num w:numId="24">
    <w:abstractNumId w:val="31"/>
  </w:num>
  <w:num w:numId="25">
    <w:abstractNumId w:val="11"/>
  </w:num>
  <w:num w:numId="26">
    <w:abstractNumId w:val="16"/>
  </w:num>
  <w:num w:numId="27">
    <w:abstractNumId w:val="5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9"/>
  </w:num>
  <w:num w:numId="31">
    <w:abstractNumId w:val="22"/>
  </w:num>
  <w:num w:numId="32">
    <w:abstractNumId w:val="27"/>
  </w:num>
  <w:num w:numId="33">
    <w:abstractNumId w:val="6"/>
  </w:num>
  <w:num w:numId="3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1C7C"/>
    <w:rsid w:val="00063FA7"/>
    <w:rsid w:val="00076847"/>
    <w:rsid w:val="00086123"/>
    <w:rsid w:val="00087BCB"/>
    <w:rsid w:val="000B301A"/>
    <w:rsid w:val="000C19D7"/>
    <w:rsid w:val="000C31F2"/>
    <w:rsid w:val="000C4B61"/>
    <w:rsid w:val="00103A0C"/>
    <w:rsid w:val="00104165"/>
    <w:rsid w:val="00120D8E"/>
    <w:rsid w:val="0013009C"/>
    <w:rsid w:val="00137D4B"/>
    <w:rsid w:val="001416F0"/>
    <w:rsid w:val="0016561B"/>
    <w:rsid w:val="00185C15"/>
    <w:rsid w:val="001A1FB2"/>
    <w:rsid w:val="001B264A"/>
    <w:rsid w:val="001B4F48"/>
    <w:rsid w:val="001C202C"/>
    <w:rsid w:val="001E0C0A"/>
    <w:rsid w:val="001E307F"/>
    <w:rsid w:val="001E6428"/>
    <w:rsid w:val="00203EFB"/>
    <w:rsid w:val="0021521E"/>
    <w:rsid w:val="00222E32"/>
    <w:rsid w:val="00256808"/>
    <w:rsid w:val="002608B6"/>
    <w:rsid w:val="00261103"/>
    <w:rsid w:val="00270445"/>
    <w:rsid w:val="00270E2E"/>
    <w:rsid w:val="002715D8"/>
    <w:rsid w:val="00273816"/>
    <w:rsid w:val="002A260C"/>
    <w:rsid w:val="002B0DD5"/>
    <w:rsid w:val="002B71AD"/>
    <w:rsid w:val="002C7F86"/>
    <w:rsid w:val="002D2821"/>
    <w:rsid w:val="002D34BA"/>
    <w:rsid w:val="002E21A6"/>
    <w:rsid w:val="003115B6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3109"/>
    <w:rsid w:val="00367081"/>
    <w:rsid w:val="003703B9"/>
    <w:rsid w:val="003741EB"/>
    <w:rsid w:val="00395DE1"/>
    <w:rsid w:val="003A28C1"/>
    <w:rsid w:val="003A5478"/>
    <w:rsid w:val="003B0F89"/>
    <w:rsid w:val="003B3D45"/>
    <w:rsid w:val="003B6BD6"/>
    <w:rsid w:val="003C654D"/>
    <w:rsid w:val="003D6700"/>
    <w:rsid w:val="003E110D"/>
    <w:rsid w:val="00410328"/>
    <w:rsid w:val="004112C9"/>
    <w:rsid w:val="00411863"/>
    <w:rsid w:val="00413D71"/>
    <w:rsid w:val="00416A85"/>
    <w:rsid w:val="00452576"/>
    <w:rsid w:val="004541AA"/>
    <w:rsid w:val="004628E4"/>
    <w:rsid w:val="00463C4C"/>
    <w:rsid w:val="00471AC5"/>
    <w:rsid w:val="00476C20"/>
    <w:rsid w:val="004A072B"/>
    <w:rsid w:val="004A24BE"/>
    <w:rsid w:val="004B76CC"/>
    <w:rsid w:val="004B7918"/>
    <w:rsid w:val="004C6950"/>
    <w:rsid w:val="004E1DF5"/>
    <w:rsid w:val="004E3507"/>
    <w:rsid w:val="00507D85"/>
    <w:rsid w:val="0051043E"/>
    <w:rsid w:val="005132D7"/>
    <w:rsid w:val="00523D20"/>
    <w:rsid w:val="00534ABD"/>
    <w:rsid w:val="00541F6C"/>
    <w:rsid w:val="00543E7F"/>
    <w:rsid w:val="0056637E"/>
    <w:rsid w:val="005725E6"/>
    <w:rsid w:val="00573176"/>
    <w:rsid w:val="00587FC0"/>
    <w:rsid w:val="0059471C"/>
    <w:rsid w:val="005B30EF"/>
    <w:rsid w:val="005C0CB9"/>
    <w:rsid w:val="005C2BA9"/>
    <w:rsid w:val="005D702C"/>
    <w:rsid w:val="005F3E52"/>
    <w:rsid w:val="005F59DA"/>
    <w:rsid w:val="006020CC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86B3E"/>
    <w:rsid w:val="0069650C"/>
    <w:rsid w:val="006A66FB"/>
    <w:rsid w:val="006B0603"/>
    <w:rsid w:val="006B3C74"/>
    <w:rsid w:val="006C24E9"/>
    <w:rsid w:val="006C445D"/>
    <w:rsid w:val="006C4DD8"/>
    <w:rsid w:val="006C56AB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C312A"/>
    <w:rsid w:val="007C5E3D"/>
    <w:rsid w:val="007D7D77"/>
    <w:rsid w:val="007F0F91"/>
    <w:rsid w:val="00804AAB"/>
    <w:rsid w:val="00807B6D"/>
    <w:rsid w:val="0081340C"/>
    <w:rsid w:val="00815F53"/>
    <w:rsid w:val="00846CD7"/>
    <w:rsid w:val="00863E0F"/>
    <w:rsid w:val="00874B15"/>
    <w:rsid w:val="00883BC5"/>
    <w:rsid w:val="008862FF"/>
    <w:rsid w:val="0088759E"/>
    <w:rsid w:val="008B67B0"/>
    <w:rsid w:val="008B67DA"/>
    <w:rsid w:val="008C1EDD"/>
    <w:rsid w:val="008F6C88"/>
    <w:rsid w:val="00911670"/>
    <w:rsid w:val="00924A1F"/>
    <w:rsid w:val="0092793C"/>
    <w:rsid w:val="00943528"/>
    <w:rsid w:val="0097206B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A058E7"/>
    <w:rsid w:val="00A05F44"/>
    <w:rsid w:val="00A07C23"/>
    <w:rsid w:val="00A13722"/>
    <w:rsid w:val="00A24C41"/>
    <w:rsid w:val="00A25DF9"/>
    <w:rsid w:val="00A32C63"/>
    <w:rsid w:val="00A70783"/>
    <w:rsid w:val="00A72FF5"/>
    <w:rsid w:val="00A80BF8"/>
    <w:rsid w:val="00A82C09"/>
    <w:rsid w:val="00A83814"/>
    <w:rsid w:val="00A86548"/>
    <w:rsid w:val="00AA5C65"/>
    <w:rsid w:val="00AA63DF"/>
    <w:rsid w:val="00AA6513"/>
    <w:rsid w:val="00AB06D4"/>
    <w:rsid w:val="00AB5BA6"/>
    <w:rsid w:val="00AC6EAF"/>
    <w:rsid w:val="00AD4C58"/>
    <w:rsid w:val="00AD56D6"/>
    <w:rsid w:val="00AD614C"/>
    <w:rsid w:val="00AE6F07"/>
    <w:rsid w:val="00AF0911"/>
    <w:rsid w:val="00AF0A72"/>
    <w:rsid w:val="00AF213D"/>
    <w:rsid w:val="00AF364A"/>
    <w:rsid w:val="00AF3F76"/>
    <w:rsid w:val="00AF49F5"/>
    <w:rsid w:val="00B064FB"/>
    <w:rsid w:val="00B14B52"/>
    <w:rsid w:val="00B2008D"/>
    <w:rsid w:val="00B20FDF"/>
    <w:rsid w:val="00B26FFE"/>
    <w:rsid w:val="00B30480"/>
    <w:rsid w:val="00B32B6C"/>
    <w:rsid w:val="00B43CA1"/>
    <w:rsid w:val="00B53966"/>
    <w:rsid w:val="00B57E86"/>
    <w:rsid w:val="00B72697"/>
    <w:rsid w:val="00B75470"/>
    <w:rsid w:val="00BA6FDE"/>
    <w:rsid w:val="00BB0614"/>
    <w:rsid w:val="00BC34A5"/>
    <w:rsid w:val="00BE77C3"/>
    <w:rsid w:val="00C06ED3"/>
    <w:rsid w:val="00C11D09"/>
    <w:rsid w:val="00C25762"/>
    <w:rsid w:val="00C40EC8"/>
    <w:rsid w:val="00C66251"/>
    <w:rsid w:val="00C75BB8"/>
    <w:rsid w:val="00CB6CAD"/>
    <w:rsid w:val="00CC1BC1"/>
    <w:rsid w:val="00CE25EB"/>
    <w:rsid w:val="00CF3D72"/>
    <w:rsid w:val="00CF4161"/>
    <w:rsid w:val="00D012B4"/>
    <w:rsid w:val="00D025A1"/>
    <w:rsid w:val="00D5049A"/>
    <w:rsid w:val="00D5485C"/>
    <w:rsid w:val="00D6398F"/>
    <w:rsid w:val="00D63C1D"/>
    <w:rsid w:val="00D64413"/>
    <w:rsid w:val="00D65BA0"/>
    <w:rsid w:val="00D81AFD"/>
    <w:rsid w:val="00DD2D7E"/>
    <w:rsid w:val="00DD32D7"/>
    <w:rsid w:val="00DD50E6"/>
    <w:rsid w:val="00DD5BC6"/>
    <w:rsid w:val="00DF06C6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631B"/>
    <w:rsid w:val="00E97C7A"/>
    <w:rsid w:val="00EA4E6B"/>
    <w:rsid w:val="00EA5A19"/>
    <w:rsid w:val="00EB0DA1"/>
    <w:rsid w:val="00EC30EB"/>
    <w:rsid w:val="00EC50E5"/>
    <w:rsid w:val="00ED363F"/>
    <w:rsid w:val="00ED3FF1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0FCE"/>
    <w:rsid w:val="00F56CE6"/>
    <w:rsid w:val="00F61ECB"/>
    <w:rsid w:val="00F70660"/>
    <w:rsid w:val="00F72A52"/>
    <w:rsid w:val="00F820F2"/>
    <w:rsid w:val="00F831B6"/>
    <w:rsid w:val="00FA414D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A29AE-BD38-4665-B75C-E3FC88C2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DD32D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8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4919D-A41E-42A9-AE7A-5DABC505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4</cp:revision>
  <cp:lastPrinted>2013-01-23T06:51:00Z</cp:lastPrinted>
  <dcterms:created xsi:type="dcterms:W3CDTF">2020-02-05T07:12:00Z</dcterms:created>
  <dcterms:modified xsi:type="dcterms:W3CDTF">2020-02-05T12:18:00Z</dcterms:modified>
</cp:coreProperties>
</file>